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AB" w:rsidRPr="008650AB" w:rsidRDefault="008650AB" w:rsidP="008650AB">
      <w:pPr>
        <w:spacing w:after="0" w:line="527" w:lineRule="atLeast"/>
        <w:textAlignment w:val="baseline"/>
        <w:rPr>
          <w:rFonts w:asciiTheme="majorHAnsi" w:eastAsia="Times New Roman" w:hAnsiTheme="majorHAnsi" w:cs="Times New Roman"/>
          <w:color w:val="FF7B2F"/>
          <w:sz w:val="41"/>
          <w:szCs w:val="41"/>
          <w:lang w:eastAsia="bg-BG"/>
        </w:rPr>
      </w:pPr>
      <w:r w:rsidRPr="008650AB">
        <w:rPr>
          <w:rFonts w:asciiTheme="majorHAnsi" w:eastAsia="Times New Roman" w:hAnsiTheme="majorHAnsi" w:cs="Times New Roman"/>
          <w:color w:val="FF7B2F"/>
          <w:sz w:val="41"/>
          <w:szCs w:val="41"/>
          <w:lang w:eastAsia="bg-BG"/>
        </w:rPr>
        <w:t>Изготвяне на План за интегрирано развитие на общин</w:t>
      </w:r>
      <w:r w:rsidR="00832CAD">
        <w:rPr>
          <w:rFonts w:asciiTheme="majorHAnsi" w:eastAsia="Times New Roman" w:hAnsiTheme="majorHAnsi" w:cs="Times New Roman"/>
          <w:color w:val="FF7B2F"/>
          <w:sz w:val="41"/>
          <w:szCs w:val="41"/>
          <w:lang w:eastAsia="bg-BG"/>
        </w:rPr>
        <w:t>а Ябланица</w:t>
      </w:r>
      <w:r w:rsidRPr="008650AB">
        <w:rPr>
          <w:rFonts w:asciiTheme="majorHAnsi" w:eastAsia="Times New Roman" w:hAnsiTheme="majorHAnsi" w:cs="Times New Roman"/>
          <w:color w:val="FF7B2F"/>
          <w:sz w:val="41"/>
          <w:szCs w:val="41"/>
          <w:lang w:eastAsia="bg-BG"/>
        </w:rPr>
        <w:t xml:space="preserve"> за периода 2021-2027 г.</w:t>
      </w:r>
    </w:p>
    <w:p w:rsidR="008650AB" w:rsidRPr="008650AB" w:rsidRDefault="008650AB" w:rsidP="008650AB">
      <w:pPr>
        <w:spacing w:after="22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Една от важните и неотложни задачи за </w:t>
      </w:r>
      <w:r w:rsidR="008A70F5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всяка </w:t>
      </w: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общинск</w:t>
      </w:r>
      <w:r w:rsidR="008A70F5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</w:t>
      </w: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администраци</w:t>
      </w:r>
      <w:r w:rsidR="008A70F5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я</w:t>
      </w: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през 2020 г. e своевременното стартиране на процеса по изготвяне на План</w:t>
      </w:r>
      <w:r w:rsidR="008A70F5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</w:t>
      </w: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за интегрирано развитие на общи</w:t>
      </w:r>
      <w:r w:rsidR="008A70F5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ната /ПИРО/ за новия програмен период 2021-2027 г. Същият трябва да се разработи и приеме от Общинския съвет преди старта на новия програмен период. </w:t>
      </w:r>
    </w:p>
    <w:p w:rsidR="008650AB" w:rsidRPr="008650AB" w:rsidRDefault="008650AB" w:rsidP="008650AB">
      <w:pPr>
        <w:spacing w:after="22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Изготвянето на ПИРО става в съответствие с изискванията на чл.13 от Закона за регионалното развитие (ЗРР) и Методическите указания за разработване и прилагане на ПИРО за периода 2021-2027 г. от 25 март 2020 г. Условията, редът и сроковете за изготвяне, съгласуване, приемане, актуализиране и изпълнение се определят с Правилника за прилагане на ЗРР (ППЗРР).</w:t>
      </w:r>
    </w:p>
    <w:p w:rsidR="008650AB" w:rsidRPr="008650AB" w:rsidRDefault="008650AB" w:rsidP="008650AB">
      <w:pPr>
        <w:spacing w:after="22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ПИРО трябва да е съобразен с:</w:t>
      </w:r>
    </w:p>
    <w:p w:rsidR="008650AB" w:rsidRPr="008650AB" w:rsidRDefault="008650AB" w:rsidP="008650AB">
      <w:pPr>
        <w:numPr>
          <w:ilvl w:val="0"/>
          <w:numId w:val="1"/>
        </w:numPr>
        <w:spacing w:after="75" w:line="293" w:lineRule="atLeast"/>
        <w:ind w:left="375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Интегрираната териториална стратегия за развитие на региона за планиране от ниво 2 (NUTS 2)</w:t>
      </w:r>
      <w:r w:rsidR="008A70F5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– Северозападен район за планиране</w:t>
      </w: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;</w:t>
      </w:r>
    </w:p>
    <w:p w:rsidR="008650AB" w:rsidRPr="008650AB" w:rsidRDefault="008650AB" w:rsidP="008650AB">
      <w:pPr>
        <w:numPr>
          <w:ilvl w:val="0"/>
          <w:numId w:val="1"/>
        </w:numPr>
        <w:spacing w:after="75" w:line="293" w:lineRule="atLeast"/>
        <w:ind w:left="375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Общия </w:t>
      </w:r>
      <w:proofErr w:type="spellStart"/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устройствен</w:t>
      </w:r>
      <w:proofErr w:type="spellEnd"/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план на общината;</w:t>
      </w:r>
    </w:p>
    <w:p w:rsidR="008650AB" w:rsidRPr="008650AB" w:rsidRDefault="008650AB" w:rsidP="008650AB">
      <w:pPr>
        <w:numPr>
          <w:ilvl w:val="0"/>
          <w:numId w:val="1"/>
        </w:numPr>
        <w:spacing w:after="75" w:line="293" w:lineRule="atLeast"/>
        <w:ind w:left="375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Определените национални и регионални цели и приоритети на развитието в България, в това число актуализираната Национална концепция за пространствен</w:t>
      </w:r>
      <w:r w:rsidR="008A70F5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 развитие 2013-2025 г. (НКПР).</w:t>
      </w:r>
    </w:p>
    <w:p w:rsidR="002808A6" w:rsidRPr="00832CAD" w:rsidRDefault="008A70F5" w:rsidP="002808A6">
      <w:pPr>
        <w:spacing w:after="75" w:line="293" w:lineRule="atLeast"/>
        <w:ind w:left="15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Отчитайки всички нормативни и методически изисквания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Кметът на общината сформира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екип 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от трима човека 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към Общинска администрация Ябланица, който работи 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под ръководството на консултанти. Събрана беше голямо количество 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актуална и надеждна информация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от основните институции и структури </w:t>
      </w:r>
      <w:r w:rsidR="004F0F7E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покриващи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различни сфери на дейност. Събраната информация бе анализирана и се 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д</w:t>
      </w: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ефинира териториалния обхват на икономическото, социалното и екологичното състояние, нуждите и потенциалите за развитие на общината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. 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Събраната информация и направените изводи </w:t>
      </w:r>
      <w:r w:rsidR="004F0F7E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не само ще представят развитието на общината през отчетния период, но и 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ще </w:t>
      </w:r>
      <w:r w:rsidR="004F0F7E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подпомогнат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заинтересованите страни </w:t>
      </w:r>
      <w:r w:rsidR="002B50C0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да формулират адекватно 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потребностите</w:t>
      </w:r>
      <w:r w:rsid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,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приоритетите и целите на </w:t>
      </w:r>
      <w:r w:rsidR="000703D4"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План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</w:t>
      </w:r>
      <w:r w:rsidR="000703D4"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за интегрирано развитие на общи</w:t>
      </w:r>
      <w:r w:rsidR="004F0F7E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на Ябланица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. Това ще се реализира </w:t>
      </w:r>
      <w:r w:rsidR="004F0F7E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през месец август 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посредством проведена анкета с</w:t>
      </w:r>
      <w:r w:rsidR="002B50C0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гражданите и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провеждането на две фокус групи със заинтересованите страни </w:t>
      </w:r>
      <w:r w:rsidR="002B50C0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за определяне на 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стратегическата рамка и планираните проекти</w:t>
      </w:r>
      <w:r w:rsidR="004F0F7E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, които ще бъдат включени в ПИРО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. </w:t>
      </w:r>
      <w:r w:rsid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За екипа и общинското ръководство д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остъпът до заинтересованите страни, представители на бизнеса, НПО и гражданите е най-важен</w:t>
      </w:r>
      <w:r w:rsid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, защото само така ще се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разработ</w:t>
      </w:r>
      <w:r w:rsid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един </w:t>
      </w:r>
      <w:r w:rsid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адекватен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на мест</w:t>
      </w:r>
      <w:r w:rsidR="004F0F7E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н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ия потенциал и нагласите на местната общност</w:t>
      </w:r>
      <w:r w:rsidR="004F0F7E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интегриран план</w:t>
      </w:r>
      <w:r w:rsidR="000703D4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. </w:t>
      </w:r>
      <w:r w:rsidR="002808A6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Този подход ще помогне да се отчетат действителните потребности и предложения на местните хора. В резултат на консултациите </w:t>
      </w:r>
      <w:r w:rsidR="002B50C0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с обществеността </w:t>
      </w:r>
      <w:r w:rsidR="002808A6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ще се:</w:t>
      </w:r>
    </w:p>
    <w:p w:rsidR="002808A6" w:rsidRPr="00832CAD" w:rsidRDefault="002808A6" w:rsidP="002808A6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ф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ормулира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целите и приоритетите за развитие на общината за периода 2021-2027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г.;</w:t>
      </w:r>
    </w:p>
    <w:p w:rsidR="002808A6" w:rsidRPr="00832CAD" w:rsidRDefault="002808A6" w:rsidP="002808A6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направи о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писание на комуникационната стратегия, идентифициране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то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на партньорите и заинтересованите страни и </w:t>
      </w:r>
      <w:r w:rsidR="002B50C0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ще се 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определя</w:t>
      </w:r>
      <w:r w:rsidR="002B50C0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формите на 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lastRenderedPageBreak/>
        <w:t>участие в подготовката и изпълнението на ПИРО при спазване на принципите за партньорство и осигуряване на информация и публичност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;</w:t>
      </w:r>
    </w:p>
    <w:p w:rsidR="002808A6" w:rsidRPr="00832CAD" w:rsidRDefault="002808A6" w:rsidP="002808A6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р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азработ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комуникационна стратегия, която да гарантира прилагането на принципа на партньорство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;</w:t>
      </w:r>
    </w:p>
    <w:p w:rsidR="002808A6" w:rsidRPr="00832CAD" w:rsidRDefault="008650AB" w:rsidP="002808A6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организира обществено</w:t>
      </w:r>
      <w:r w:rsidR="002808A6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то обсъждане на проекта на ПИРО;</w:t>
      </w:r>
    </w:p>
    <w:p w:rsidR="002808A6" w:rsidRPr="00832CAD" w:rsidRDefault="002808A6" w:rsidP="002808A6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пределя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зони</w:t>
      </w:r>
      <w:r w:rsidR="00D8709E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те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за прилагане на интегриран подход за удовлетворяване на идентифицираните нужди и за подкрепа на потенциалите за развитие и на възможностите за сътрудничество с други общини - приоритетни зони за въздействие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;</w:t>
      </w:r>
    </w:p>
    <w:p w:rsidR="002B50C0" w:rsidRPr="00832CAD" w:rsidRDefault="002808A6" w:rsidP="002B50C0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пределя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зони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те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за въздействие;</w:t>
      </w:r>
    </w:p>
    <w:p w:rsidR="002B50C0" w:rsidRPr="00832CAD" w:rsidRDefault="002B50C0" w:rsidP="002B50C0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зготвя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Програма за реализация на ПИРО и описание на интегрирания подход за развитие, включваща следните компоненти:</w:t>
      </w:r>
    </w:p>
    <w:p w:rsidR="002B50C0" w:rsidRPr="00832CAD" w:rsidRDefault="002B50C0" w:rsidP="00832CAD">
      <w:pPr>
        <w:pStyle w:val="a6"/>
        <w:numPr>
          <w:ilvl w:val="1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дентифицира</w:t>
      </w:r>
      <w:r w:rsidR="00832CAD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не на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мерките, които ще доведат до изпълнение на приоритетите, н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асочени към градските територии;</w:t>
      </w:r>
    </w:p>
    <w:p w:rsidR="002B50C0" w:rsidRPr="00832CAD" w:rsidRDefault="002B50C0" w:rsidP="00832CAD">
      <w:pPr>
        <w:pStyle w:val="a6"/>
        <w:numPr>
          <w:ilvl w:val="1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о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пи</w:t>
      </w:r>
      <w:r w:rsidR="00832CAD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сание на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прилагания интегриран подход и предвидените мерки и дейности за реализация на плана;</w:t>
      </w:r>
    </w:p>
    <w:p w:rsidR="002B50C0" w:rsidRPr="00832CAD" w:rsidRDefault="002B50C0" w:rsidP="00832CAD">
      <w:pPr>
        <w:pStyle w:val="a6"/>
        <w:numPr>
          <w:ilvl w:val="1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</w:t>
      </w:r>
      <w:r w:rsidR="00832CAD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зготвяне на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Индикативен списък на важни за общината проекти;</w:t>
      </w:r>
    </w:p>
    <w:p w:rsidR="002B50C0" w:rsidRPr="00832CAD" w:rsidRDefault="002B50C0" w:rsidP="00832CAD">
      <w:pPr>
        <w:pStyle w:val="a6"/>
        <w:numPr>
          <w:ilvl w:val="1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изготвя</w:t>
      </w:r>
      <w:r w:rsidR="00832CAD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н на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индикативна финансова таблица с необходимите ресурси за реализация на приоритетите на общинско ниво и за прио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ритетите на градско ниво;</w:t>
      </w:r>
    </w:p>
    <w:p w:rsidR="002B50C0" w:rsidRPr="00832CAD" w:rsidRDefault="002B50C0" w:rsidP="002B50C0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и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дентифицира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т се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мерки за ограничаване изменението на климата и мерки за адаптиране към климатичните промени и за намаляване на риска от бедствия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;</w:t>
      </w:r>
    </w:p>
    <w:p w:rsidR="008650AB" w:rsidRPr="00832CAD" w:rsidRDefault="002B50C0" w:rsidP="002B50C0">
      <w:pPr>
        <w:pStyle w:val="a6"/>
        <w:numPr>
          <w:ilvl w:val="0"/>
          <w:numId w:val="10"/>
        </w:numPr>
        <w:spacing w:after="75" w:line="293" w:lineRule="atLeast"/>
        <w:jc w:val="both"/>
        <w:textAlignment w:val="baseline"/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</w:pP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р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азработва</w:t>
      </w:r>
      <w:r w:rsidR="00D8709E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не на</w:t>
      </w:r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система и определя</w:t>
      </w:r>
      <w:r w:rsidR="00D8709E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не на</w:t>
      </w:r>
      <w:bookmarkStart w:id="0" w:name="_GoBack"/>
      <w:bookmarkEnd w:id="0"/>
      <w:r w:rsidR="008650AB"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индикатори за наблюдение и оценка на ПИРО и определяне на отделни самостоятелни индикатори за оценка изпълнението на мерките, свързан с определените в ПИРО приоритетни зони за прилагане на интегриран подход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.</w:t>
      </w:r>
    </w:p>
    <w:p w:rsidR="00CB2254" w:rsidRPr="00832CAD" w:rsidRDefault="00832CAD" w:rsidP="00832CAD">
      <w:pPr>
        <w:jc w:val="both"/>
        <w:rPr>
          <w:rFonts w:asciiTheme="majorHAnsi" w:hAnsiTheme="majorHAnsi"/>
        </w:rPr>
      </w:pPr>
      <w:r w:rsidRPr="00832CAD">
        <w:rPr>
          <w:rFonts w:asciiTheme="majorHAnsi" w:hAnsiTheme="majorHAnsi"/>
        </w:rPr>
        <w:t xml:space="preserve">Добре разработеният </w:t>
      </w:r>
      <w:r w:rsidRPr="008650AB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План за интегрирано развитие на общи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ната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2021-2027 г. и </w:t>
      </w:r>
      <w:r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активното включване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на заинтересованите страни</w:t>
      </w:r>
      <w:r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,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 xml:space="preserve"> ще осигури една устойчива основа </w:t>
      </w:r>
      <w:r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з</w:t>
      </w:r>
      <w:r w:rsidRPr="00832CAD">
        <w:rPr>
          <w:rFonts w:asciiTheme="majorHAnsi" w:eastAsia="Times New Roman" w:hAnsiTheme="majorHAnsi" w:cs="Times New Roman"/>
          <w:color w:val="333333"/>
          <w:sz w:val="23"/>
          <w:szCs w:val="23"/>
          <w:lang w:eastAsia="bg-BG"/>
        </w:rPr>
        <w:t>а развитие на община Ябланица през следващия програмен период.</w:t>
      </w:r>
    </w:p>
    <w:sectPr w:rsidR="00CB2254" w:rsidRPr="0083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B1"/>
    <w:multiLevelType w:val="multilevel"/>
    <w:tmpl w:val="33E2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02A26"/>
    <w:multiLevelType w:val="multilevel"/>
    <w:tmpl w:val="60B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0252"/>
    <w:multiLevelType w:val="multilevel"/>
    <w:tmpl w:val="5ED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31BB8"/>
    <w:multiLevelType w:val="multilevel"/>
    <w:tmpl w:val="4476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B7F58"/>
    <w:multiLevelType w:val="multilevel"/>
    <w:tmpl w:val="5C0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05540"/>
    <w:multiLevelType w:val="hybridMultilevel"/>
    <w:tmpl w:val="8154DFCA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0EF246E"/>
    <w:multiLevelType w:val="multilevel"/>
    <w:tmpl w:val="94F0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D26D7"/>
    <w:multiLevelType w:val="multilevel"/>
    <w:tmpl w:val="62B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A1743"/>
    <w:multiLevelType w:val="multilevel"/>
    <w:tmpl w:val="26D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startOverride w:val="4"/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startOverride w:val="5"/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startOverride w:val="6"/>
    </w:lvlOverride>
  </w:num>
  <w:num w:numId="9">
    <w:abstractNumId w:val="3"/>
    <w:lvlOverride w:ilvl="0">
      <w:startOverride w:val="7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DE"/>
    <w:rsid w:val="000703D4"/>
    <w:rsid w:val="002808A6"/>
    <w:rsid w:val="002B50C0"/>
    <w:rsid w:val="004A59DE"/>
    <w:rsid w:val="004F0F7E"/>
    <w:rsid w:val="00832CAD"/>
    <w:rsid w:val="008650AB"/>
    <w:rsid w:val="008A70F5"/>
    <w:rsid w:val="00CB2254"/>
    <w:rsid w:val="00D26428"/>
    <w:rsid w:val="00D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650AB"/>
    <w:rPr>
      <w:b/>
      <w:bCs/>
    </w:rPr>
  </w:style>
  <w:style w:type="character" w:styleId="a5">
    <w:name w:val="Emphasis"/>
    <w:basedOn w:val="a0"/>
    <w:uiPriority w:val="20"/>
    <w:qFormat/>
    <w:rsid w:val="008650AB"/>
    <w:rPr>
      <w:i/>
      <w:iCs/>
    </w:rPr>
  </w:style>
  <w:style w:type="paragraph" w:styleId="a6">
    <w:name w:val="List Paragraph"/>
    <w:basedOn w:val="a"/>
    <w:uiPriority w:val="34"/>
    <w:qFormat/>
    <w:rsid w:val="0028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650AB"/>
    <w:rPr>
      <w:b/>
      <w:bCs/>
    </w:rPr>
  </w:style>
  <w:style w:type="character" w:styleId="a5">
    <w:name w:val="Emphasis"/>
    <w:basedOn w:val="a0"/>
    <w:uiPriority w:val="20"/>
    <w:qFormat/>
    <w:rsid w:val="008650AB"/>
    <w:rPr>
      <w:i/>
      <w:iCs/>
    </w:rPr>
  </w:style>
  <w:style w:type="paragraph" w:styleId="a6">
    <w:name w:val="List Paragraph"/>
    <w:basedOn w:val="a"/>
    <w:uiPriority w:val="34"/>
    <w:qFormat/>
    <w:rsid w:val="0028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2020-07-06T12:02:00Z</dcterms:created>
  <dcterms:modified xsi:type="dcterms:W3CDTF">2020-07-06T13:43:00Z</dcterms:modified>
</cp:coreProperties>
</file>